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E6" w:rsidRDefault="00066FE6" w:rsidP="00066FE6">
      <w:pPr>
        <w:pStyle w:val="a3"/>
        <w:shd w:val="clear" w:color="auto" w:fill="FFFFFF"/>
        <w:rPr>
          <w:rFonts w:ascii="Arial" w:hAnsi="Arial" w:cs="Arial"/>
          <w:color w:val="0D0D0D"/>
          <w:sz w:val="20"/>
          <w:szCs w:val="20"/>
        </w:rPr>
      </w:pPr>
      <w:r>
        <w:rPr>
          <w:rFonts w:ascii="Arial" w:hAnsi="Arial" w:cs="Arial"/>
          <w:i/>
          <w:iCs/>
          <w:color w:val="0D0D0D"/>
          <w:sz w:val="20"/>
          <w:szCs w:val="20"/>
        </w:rPr>
        <w:t>Верховна Рада України, підтримавши проєкт Закону </w:t>
      </w:r>
      <w:hyperlink r:id="rId4" w:tgtFrame="_blank" w:history="1">
        <w:r>
          <w:rPr>
            <w:rStyle w:val="a4"/>
            <w:rFonts w:ascii="Arial" w:hAnsi="Arial" w:cs="Arial"/>
            <w:i/>
            <w:iCs/>
            <w:color w:val="337AB7"/>
            <w:sz w:val="20"/>
            <w:szCs w:val="20"/>
            <w:u w:val="none"/>
          </w:rPr>
          <w:t>№ 12053</w:t>
        </w:r>
      </w:hyperlink>
      <w:r>
        <w:rPr>
          <w:rFonts w:ascii="Arial" w:hAnsi="Arial" w:cs="Arial"/>
          <w:color w:val="0D0D0D"/>
          <w:sz w:val="20"/>
          <w:szCs w:val="20"/>
        </w:rPr>
        <w:t> </w:t>
      </w:r>
      <w:r>
        <w:rPr>
          <w:rFonts w:ascii="Arial" w:hAnsi="Arial" w:cs="Arial"/>
          <w:i/>
          <w:iCs/>
          <w:color w:val="0D0D0D"/>
          <w:sz w:val="20"/>
          <w:szCs w:val="20"/>
        </w:rPr>
        <w:t>«Про внесення змін до деяких законів України щодо державної підсумкової атестації та вступної кампанії 2025 року», дала старт вступній кампанії 2025 року. Тож потенційним вступникам варто вже зараз активно готуватися до вступних випробувань.</w:t>
      </w:r>
    </w:p>
    <w:p w:rsidR="00066FE6" w:rsidRDefault="00066FE6" w:rsidP="00066FE6">
      <w:pPr>
        <w:pStyle w:val="a3"/>
        <w:shd w:val="clear" w:color="auto" w:fill="FFFFFF"/>
        <w:rPr>
          <w:rFonts w:ascii="Arial" w:hAnsi="Arial" w:cs="Arial"/>
          <w:color w:val="0D0D0D"/>
          <w:sz w:val="20"/>
          <w:szCs w:val="20"/>
        </w:rPr>
      </w:pPr>
      <w:r>
        <w:rPr>
          <w:rFonts w:ascii="Arial" w:hAnsi="Arial" w:cs="Arial"/>
          <w:color w:val="0D0D0D"/>
          <w:sz w:val="20"/>
          <w:szCs w:val="20"/>
        </w:rPr>
        <w:t>Примітним запланованим нововведенням НМТ 2025 року, яке нині жваво обговорюють, є охоплення тестом з історії України всього курсу історії — від найдавніших часів до сьогодення. На сьогодні це питання ще не унормовано, однак передбачається, що нормативними актами Міністерства освіти і науки України буде визначено, що </w:t>
      </w:r>
      <w:r>
        <w:rPr>
          <w:rFonts w:ascii="Arial" w:hAnsi="Arial" w:cs="Arial"/>
          <w:i/>
          <w:iCs/>
          <w:color w:val="0D0D0D"/>
          <w:sz w:val="20"/>
          <w:szCs w:val="20"/>
        </w:rPr>
        <w:t>тест НМТ з історії України міститиме завдання за всіма темами </w:t>
      </w:r>
      <w:hyperlink r:id="rId5" w:tgtFrame="_blank" w:history="1">
        <w:r>
          <w:rPr>
            <w:rStyle w:val="a4"/>
            <w:rFonts w:ascii="Arial" w:hAnsi="Arial" w:cs="Arial"/>
            <w:i/>
            <w:iCs/>
            <w:color w:val="337AB7"/>
            <w:sz w:val="20"/>
            <w:szCs w:val="20"/>
            <w:u w:val="none"/>
          </w:rPr>
          <w:t>Програми зовнішнього незалежного оцінювання результатів навчання з історії України</w:t>
        </w:r>
      </w:hyperlink>
      <w:r>
        <w:rPr>
          <w:rFonts w:ascii="Arial" w:hAnsi="Arial" w:cs="Arial"/>
          <w:i/>
          <w:iCs/>
          <w:color w:val="0D0D0D"/>
          <w:sz w:val="20"/>
          <w:szCs w:val="20"/>
        </w:rPr>
        <w:t>.</w:t>
      </w:r>
    </w:p>
    <w:p w:rsidR="00066FE6" w:rsidRDefault="00066FE6" w:rsidP="00066FE6">
      <w:pPr>
        <w:pStyle w:val="a3"/>
        <w:shd w:val="clear" w:color="auto" w:fill="FFFFFF"/>
        <w:rPr>
          <w:rFonts w:ascii="Arial" w:hAnsi="Arial" w:cs="Arial"/>
          <w:color w:val="0D0D0D"/>
          <w:sz w:val="20"/>
          <w:szCs w:val="20"/>
        </w:rPr>
      </w:pPr>
      <w:r>
        <w:rPr>
          <w:rFonts w:ascii="Arial" w:hAnsi="Arial" w:cs="Arial"/>
          <w:color w:val="0D0D0D"/>
          <w:sz w:val="20"/>
          <w:szCs w:val="20"/>
        </w:rPr>
        <w:t>Водночас потенційним учасникам НМТ </w:t>
      </w:r>
      <w:r>
        <w:rPr>
          <w:rFonts w:ascii="Arial" w:hAnsi="Arial" w:cs="Arial"/>
          <w:i/>
          <w:iCs/>
          <w:color w:val="0D0D0D"/>
          <w:sz w:val="20"/>
          <w:szCs w:val="20"/>
        </w:rPr>
        <w:t>варто вже зараз розпочинати ретельно </w:t>
      </w:r>
      <w:r>
        <w:rPr>
          <w:rFonts w:ascii="Arial" w:hAnsi="Arial" w:cs="Arial"/>
          <w:color w:val="0D0D0D"/>
          <w:sz w:val="20"/>
          <w:szCs w:val="20"/>
        </w:rPr>
        <w:t>готуватися до тестування. Як це зробити, про що потрібно пам’ятати, щоб бути готовими до тестування з історії України — розповімо далі, відповіши попередньо на найбільш актуальні для потенційних учасників НМТ питання.</w:t>
      </w:r>
    </w:p>
    <w:p w:rsidR="00066FE6" w:rsidRDefault="00066FE6" w:rsidP="00066FE6">
      <w:pPr>
        <w:pStyle w:val="a3"/>
        <w:shd w:val="clear" w:color="auto" w:fill="FFFFFF"/>
        <w:rPr>
          <w:rFonts w:ascii="Arial" w:hAnsi="Arial" w:cs="Arial"/>
          <w:color w:val="0D0D0D"/>
          <w:sz w:val="20"/>
          <w:szCs w:val="20"/>
        </w:rPr>
      </w:pPr>
      <w:r>
        <w:rPr>
          <w:rFonts w:ascii="Arial" w:hAnsi="Arial" w:cs="Arial"/>
          <w:b/>
          <w:bCs/>
          <w:i/>
          <w:iCs/>
          <w:color w:val="0D0D0D"/>
          <w:sz w:val="20"/>
          <w:szCs w:val="20"/>
        </w:rPr>
        <w:t>Чи обов’язковим є тест з історії України в межах НМТ</w:t>
      </w:r>
    </w:p>
    <w:p w:rsidR="00066FE6" w:rsidRDefault="00066FE6" w:rsidP="00066FE6">
      <w:pPr>
        <w:pStyle w:val="a3"/>
        <w:shd w:val="clear" w:color="auto" w:fill="FFFFFF"/>
        <w:rPr>
          <w:rFonts w:ascii="Arial" w:hAnsi="Arial" w:cs="Arial"/>
          <w:color w:val="0D0D0D"/>
          <w:sz w:val="20"/>
          <w:szCs w:val="20"/>
        </w:rPr>
      </w:pPr>
      <w:r>
        <w:rPr>
          <w:rFonts w:ascii="Arial" w:hAnsi="Arial" w:cs="Arial"/>
          <w:color w:val="0D0D0D"/>
          <w:sz w:val="20"/>
          <w:szCs w:val="20"/>
        </w:rPr>
        <w:t>Так, історія України, як і попереднього року, є одним з трьох обов’язкових предметів у межах НМТ, що визначено Законом. Тож кожен учасник і кожна учасниця має скласти відповідний тест.</w:t>
      </w:r>
    </w:p>
    <w:p w:rsidR="00066FE6" w:rsidRDefault="00066FE6" w:rsidP="00066FE6">
      <w:pPr>
        <w:pStyle w:val="a3"/>
        <w:shd w:val="clear" w:color="auto" w:fill="FFFFFF"/>
        <w:rPr>
          <w:rFonts w:ascii="Arial" w:hAnsi="Arial" w:cs="Arial"/>
          <w:color w:val="0D0D0D"/>
          <w:sz w:val="20"/>
          <w:szCs w:val="20"/>
        </w:rPr>
      </w:pPr>
      <w:r>
        <w:rPr>
          <w:rFonts w:ascii="Arial" w:hAnsi="Arial" w:cs="Arial"/>
          <w:b/>
          <w:bCs/>
          <w:i/>
          <w:iCs/>
          <w:color w:val="0D0D0D"/>
          <w:sz w:val="20"/>
          <w:szCs w:val="20"/>
        </w:rPr>
        <w:t>Яким буде тест з історії України</w:t>
      </w:r>
      <w:r>
        <w:rPr>
          <w:rFonts w:ascii="Arial" w:hAnsi="Arial" w:cs="Arial"/>
          <w:b/>
          <w:bCs/>
          <w:i/>
          <w:iCs/>
          <w:color w:val="0D0D0D"/>
          <w:sz w:val="20"/>
          <w:szCs w:val="20"/>
        </w:rPr>
        <w:br/>
      </w:r>
      <w:r>
        <w:rPr>
          <w:rFonts w:ascii="Arial" w:hAnsi="Arial" w:cs="Arial"/>
          <w:color w:val="0D0D0D"/>
          <w:sz w:val="20"/>
          <w:szCs w:val="20"/>
        </w:rPr>
        <w:t>Зміст завдань відповідатиме</w:t>
      </w:r>
      <w:hyperlink r:id="rId6" w:tgtFrame="_blank" w:history="1">
        <w:r>
          <w:rPr>
            <w:rStyle w:val="a4"/>
            <w:rFonts w:ascii="Arial" w:hAnsi="Arial" w:cs="Arial"/>
            <w:color w:val="337AB7"/>
            <w:sz w:val="20"/>
            <w:szCs w:val="20"/>
            <w:u w:val="none"/>
          </w:rPr>
          <w:t> програмі ЗНО з історії України</w:t>
        </w:r>
      </w:hyperlink>
      <w:r>
        <w:rPr>
          <w:rFonts w:ascii="Arial" w:hAnsi="Arial" w:cs="Arial"/>
          <w:color w:val="0D0D0D"/>
          <w:sz w:val="20"/>
          <w:szCs w:val="20"/>
        </w:rPr>
        <w:t> й охоплюватиме всі теми, що стосуються  історії України від найдавніших часів до подій початку ХХІ ст. Об’єктивне оцінювання рівня оволодіння змістом курсу з історії України можливе лише в разі охоплення всього континууму історичного процесу. </w:t>
      </w:r>
    </w:p>
    <w:p w:rsidR="00066FE6" w:rsidRDefault="00066FE6" w:rsidP="00066FE6">
      <w:pPr>
        <w:pStyle w:val="a3"/>
        <w:shd w:val="clear" w:color="auto" w:fill="FFFFFF"/>
        <w:rPr>
          <w:rFonts w:ascii="Arial" w:hAnsi="Arial" w:cs="Arial"/>
          <w:color w:val="0D0D0D"/>
          <w:sz w:val="20"/>
          <w:szCs w:val="20"/>
        </w:rPr>
      </w:pPr>
      <w:r>
        <w:rPr>
          <w:rFonts w:ascii="Arial" w:hAnsi="Arial" w:cs="Arial"/>
          <w:b/>
          <w:bCs/>
          <w:i/>
          <w:iCs/>
          <w:color w:val="0D0D0D"/>
          <w:sz w:val="20"/>
          <w:szCs w:val="20"/>
        </w:rPr>
        <w:t>Скільки завдань буде в тесті</w:t>
      </w:r>
    </w:p>
    <w:p w:rsidR="00066FE6" w:rsidRDefault="00066FE6" w:rsidP="00066FE6">
      <w:pPr>
        <w:pStyle w:val="a3"/>
        <w:shd w:val="clear" w:color="auto" w:fill="FFFFFF"/>
        <w:rPr>
          <w:rFonts w:ascii="Arial" w:hAnsi="Arial" w:cs="Arial"/>
          <w:color w:val="0D0D0D"/>
          <w:sz w:val="20"/>
          <w:szCs w:val="20"/>
        </w:rPr>
      </w:pPr>
      <w:r>
        <w:rPr>
          <w:rFonts w:ascii="Arial" w:hAnsi="Arial" w:cs="Arial"/>
          <w:color w:val="0D0D0D"/>
          <w:sz w:val="20"/>
          <w:szCs w:val="20"/>
        </w:rPr>
        <w:t>Основні параметри тестів будуть аналогічними до тих, що були чинні минулого року, адже не змінився формат проведення НМТ. Отже, на виконання тесту з історії України буде відведено 60 хвилин. За цей час треба виконати 30 завдань. Тобто, попри те, що зміст тесту буде розширено, кількість завдань збільшено не буде. </w:t>
      </w:r>
    </w:p>
    <w:p w:rsidR="00066FE6" w:rsidRDefault="00066FE6" w:rsidP="00066FE6">
      <w:pPr>
        <w:pStyle w:val="a3"/>
        <w:shd w:val="clear" w:color="auto" w:fill="FFFFFF"/>
        <w:rPr>
          <w:rFonts w:ascii="Arial" w:hAnsi="Arial" w:cs="Arial"/>
          <w:color w:val="0D0D0D"/>
          <w:sz w:val="20"/>
          <w:szCs w:val="20"/>
        </w:rPr>
      </w:pPr>
      <w:r>
        <w:rPr>
          <w:rFonts w:ascii="Arial" w:hAnsi="Arial" w:cs="Arial"/>
          <w:b/>
          <w:bCs/>
          <w:i/>
          <w:iCs/>
          <w:color w:val="0D0D0D"/>
          <w:sz w:val="20"/>
          <w:szCs w:val="20"/>
        </w:rPr>
        <w:t>Як підготуватися до тесту з історії України</w:t>
      </w:r>
      <w:r>
        <w:rPr>
          <w:rFonts w:ascii="Arial" w:hAnsi="Arial" w:cs="Arial"/>
          <w:b/>
          <w:bCs/>
          <w:i/>
          <w:iCs/>
          <w:color w:val="0D0D0D"/>
          <w:sz w:val="20"/>
          <w:szCs w:val="20"/>
        </w:rPr>
        <w:br/>
      </w:r>
      <w:r>
        <w:rPr>
          <w:rFonts w:ascii="Arial" w:hAnsi="Arial" w:cs="Arial"/>
          <w:b/>
          <w:bCs/>
          <w:color w:val="0D0D0D"/>
          <w:sz w:val="20"/>
          <w:szCs w:val="20"/>
        </w:rPr>
        <w:t>Без паніки —</w:t>
      </w:r>
      <w:r>
        <w:rPr>
          <w:rFonts w:ascii="Arial" w:hAnsi="Arial" w:cs="Arial"/>
          <w:color w:val="0D0D0D"/>
          <w:sz w:val="20"/>
          <w:szCs w:val="20"/>
        </w:rPr>
        <w:t> </w:t>
      </w:r>
      <w:r>
        <w:rPr>
          <w:rFonts w:ascii="Arial" w:hAnsi="Arial" w:cs="Arial"/>
          <w:b/>
          <w:bCs/>
          <w:color w:val="0D0D0D"/>
          <w:sz w:val="20"/>
          <w:szCs w:val="20"/>
        </w:rPr>
        <w:t>часу вдосталь. </w:t>
      </w:r>
      <w:r>
        <w:rPr>
          <w:rFonts w:ascii="Arial" w:hAnsi="Arial" w:cs="Arial"/>
          <w:color w:val="0D0D0D"/>
          <w:sz w:val="20"/>
          <w:szCs w:val="20"/>
        </w:rPr>
        <w:t>Уперше за роки повномасштабного вторгнення підготовлення до вступної кампанії розпочато в належні строки. Тож панікувати не варто, адже часу для успішного опанування програми достатньо.</w:t>
      </w:r>
    </w:p>
    <w:p w:rsidR="00066FE6" w:rsidRDefault="00066FE6" w:rsidP="00066FE6">
      <w:pPr>
        <w:pStyle w:val="a3"/>
        <w:shd w:val="clear" w:color="auto" w:fill="FFFFFF"/>
        <w:rPr>
          <w:rFonts w:ascii="Arial" w:hAnsi="Arial" w:cs="Arial"/>
          <w:color w:val="0D0D0D"/>
          <w:sz w:val="20"/>
          <w:szCs w:val="20"/>
        </w:rPr>
      </w:pPr>
      <w:r>
        <w:rPr>
          <w:rFonts w:ascii="Arial" w:hAnsi="Arial" w:cs="Arial"/>
          <w:b/>
          <w:bCs/>
          <w:color w:val="0D0D0D"/>
          <w:sz w:val="20"/>
          <w:szCs w:val="20"/>
        </w:rPr>
        <w:t>Системне навчання в школі — передумова успіху.</w:t>
      </w:r>
      <w:r>
        <w:rPr>
          <w:rFonts w:ascii="Arial" w:hAnsi="Arial" w:cs="Arial"/>
          <w:color w:val="0D0D0D"/>
          <w:sz w:val="20"/>
          <w:szCs w:val="20"/>
        </w:rPr>
        <w:t> Щодо підготовки до тестування загалом, то помічним є наполегливе й відповідальне навчання у відповідному закладі освіти: саме це забезпечує міцний фундамент для високого результату на НМТ. Опрацьовуючи кожну нову тему з історії України в межах поточного освітнього процесу, працюйте осмислено, намагайтеся якомога детальніше розібратися в подіях, про які йдеться в параграфі, схарактеризувати діячів, які жили в ту чи ту епоху. Після вивчення теми зафіксуйте головні тези, проаналізуйте їх. За змоги питання, із якими є найбільше труднощів, варто урізноманітнити роботою з картами, інтерактивними таблицями чи залученням інших сучасних технологій. Використовуйте інформацію лише з достовірних та рекомендованих учителем / учителькою джерел. </w:t>
      </w:r>
    </w:p>
    <w:p w:rsidR="00066FE6" w:rsidRDefault="00066FE6" w:rsidP="00066FE6">
      <w:pPr>
        <w:pStyle w:val="a3"/>
        <w:shd w:val="clear" w:color="auto" w:fill="FFFFFF"/>
        <w:rPr>
          <w:rFonts w:ascii="Arial" w:hAnsi="Arial" w:cs="Arial"/>
          <w:color w:val="0D0D0D"/>
          <w:sz w:val="20"/>
          <w:szCs w:val="20"/>
        </w:rPr>
      </w:pPr>
      <w:r>
        <w:rPr>
          <w:rFonts w:ascii="Arial" w:hAnsi="Arial" w:cs="Arial"/>
          <w:b/>
          <w:bCs/>
          <w:color w:val="0D0D0D"/>
          <w:sz w:val="20"/>
          <w:szCs w:val="20"/>
        </w:rPr>
        <w:t>Запам’ятовуйте не тільки дати, а й хронологію подій і причинно-наслідкові зв’язки. </w:t>
      </w:r>
      <w:r>
        <w:rPr>
          <w:rFonts w:ascii="Arial" w:hAnsi="Arial" w:cs="Arial"/>
          <w:color w:val="0D0D0D"/>
          <w:sz w:val="20"/>
          <w:szCs w:val="20"/>
        </w:rPr>
        <w:t>Хвилюєтесь, як запам’ятати величезну кількість дат  чи зображень історичних персоналій або пам’яток? Найперша порада — визначте, який спосіб запам’ятовування інформації підходить саме вам. Завчати матеріал можна, спираючись на візуальне, аудіальне, аудіовізуальне, рухове чи комплексне сприйняття. Спробуйте усі можливі методи й виберіть свій. Наприклад, запишіть усі дати з історії України на диктофон, а потім прослуховуйте запис декілька разів протягом дня. Цей спосіб найкраще допоможе тим, у кого переважає слухове сприйняття інформації.</w:t>
      </w:r>
      <w:r>
        <w:rPr>
          <w:rFonts w:ascii="Arial" w:hAnsi="Arial" w:cs="Arial"/>
          <w:color w:val="0D0D0D"/>
          <w:sz w:val="20"/>
          <w:szCs w:val="20"/>
        </w:rPr>
        <w:br/>
        <w:t>Помічними також можуть стати </w:t>
      </w:r>
      <w:hyperlink r:id="rId7" w:tgtFrame="_blank" w:history="1">
        <w:r>
          <w:rPr>
            <w:rStyle w:val="a4"/>
            <w:rFonts w:ascii="Arial" w:hAnsi="Arial" w:cs="Arial"/>
            <w:color w:val="337AB7"/>
            <w:sz w:val="20"/>
            <w:szCs w:val="20"/>
            <w:u w:val="none"/>
          </w:rPr>
          <w:t>тренажери</w:t>
        </w:r>
      </w:hyperlink>
      <w:r>
        <w:rPr>
          <w:rFonts w:ascii="Arial" w:hAnsi="Arial" w:cs="Arial"/>
          <w:color w:val="0D0D0D"/>
          <w:sz w:val="20"/>
          <w:szCs w:val="20"/>
        </w:rPr>
        <w:t xml:space="preserve"> від Львівського регіонального центру оцінювання якості освіти. Функціонал цих тренажерів дає змогу працювати онлайн із зображеннями пам’яток і тестовими завданнями, що містять зображення історичних персоналій, які відповідають чинній програмі ЗНО з історії України. За допомогою «Абетки» матимете змогу зрозуміти визначення </w:t>
      </w:r>
      <w:r>
        <w:rPr>
          <w:rFonts w:ascii="Arial" w:hAnsi="Arial" w:cs="Arial"/>
          <w:color w:val="0D0D0D"/>
          <w:sz w:val="20"/>
          <w:szCs w:val="20"/>
        </w:rPr>
        <w:lastRenderedPageBreak/>
        <w:t>понять і термінів певного історичного періоду та виконати відповідні тестові завдання. Завдяки запропонованим картам (мапам) можна краще відпрацювати свої навички роботи із завданнями, що містять картографічний матеріал, а також отримати навички розв’язування так званих кластерних тестових завдань, що з’явились у тестовому зошиті ЗНО з історії у 2016 року й нині є серед завдань НМТ.</w:t>
      </w:r>
    </w:p>
    <w:p w:rsidR="00066FE6" w:rsidRDefault="00066FE6" w:rsidP="00066FE6">
      <w:pPr>
        <w:pStyle w:val="a3"/>
        <w:shd w:val="clear" w:color="auto" w:fill="FFFFFF"/>
        <w:rPr>
          <w:rFonts w:ascii="Arial" w:hAnsi="Arial" w:cs="Arial"/>
          <w:color w:val="0D0D0D"/>
          <w:sz w:val="20"/>
          <w:szCs w:val="20"/>
        </w:rPr>
      </w:pPr>
      <w:r>
        <w:rPr>
          <w:rFonts w:ascii="Arial" w:hAnsi="Arial" w:cs="Arial"/>
          <w:b/>
          <w:bCs/>
          <w:color w:val="0D0D0D"/>
          <w:sz w:val="20"/>
          <w:szCs w:val="20"/>
        </w:rPr>
        <w:t>Практикуйтеся у виконанні тестових завдань минулих років. </w:t>
      </w:r>
      <w:r>
        <w:rPr>
          <w:rFonts w:ascii="Arial" w:hAnsi="Arial" w:cs="Arial"/>
          <w:color w:val="0D0D0D"/>
          <w:sz w:val="20"/>
          <w:szCs w:val="20"/>
        </w:rPr>
        <w:t>Здобуті знання, звісно, варто підсилювати ознайомленням із форматами завдань, які використовують у тестах НМТ, виконанням типових тестових завдань ЗНО / НМТ минулих років. Це допоможе не розгубитися на реальному тестуванні та зафіксує поточний успіх у вивченні тем.</w:t>
      </w:r>
    </w:p>
    <w:p w:rsidR="00066FE6" w:rsidRDefault="00066FE6" w:rsidP="00066FE6">
      <w:pPr>
        <w:pStyle w:val="a3"/>
        <w:shd w:val="clear" w:color="auto" w:fill="FFFFFF"/>
        <w:rPr>
          <w:rFonts w:ascii="Arial" w:hAnsi="Arial" w:cs="Arial"/>
          <w:color w:val="0D0D0D"/>
          <w:sz w:val="20"/>
          <w:szCs w:val="20"/>
        </w:rPr>
      </w:pPr>
      <w:r>
        <w:rPr>
          <w:rFonts w:ascii="Arial" w:hAnsi="Arial" w:cs="Arial"/>
          <w:b/>
          <w:bCs/>
          <w:color w:val="0D0D0D"/>
          <w:sz w:val="20"/>
          <w:szCs w:val="20"/>
        </w:rPr>
        <w:t>Орієнтуйтеся на демонстраційний варіант тесту. </w:t>
      </w:r>
      <w:r>
        <w:rPr>
          <w:rFonts w:ascii="Arial" w:hAnsi="Arial" w:cs="Arial"/>
          <w:color w:val="0D0D0D"/>
          <w:sz w:val="20"/>
          <w:szCs w:val="20"/>
        </w:rPr>
        <w:t>Уже зараз можна використовувати добірки демонстраційних тестів НМТ попередніх років на сторінках </w:t>
      </w:r>
      <w:hyperlink r:id="rId8" w:tgtFrame="_blank" w:history="1">
        <w:r>
          <w:rPr>
            <w:rStyle w:val="a4"/>
            <w:rFonts w:ascii="Arial" w:hAnsi="Arial" w:cs="Arial"/>
            <w:color w:val="337AB7"/>
            <w:sz w:val="20"/>
            <w:szCs w:val="20"/>
            <w:u w:val="none"/>
          </w:rPr>
          <w:t>Всеукраїнської школи онлайн</w:t>
        </w:r>
      </w:hyperlink>
      <w:r>
        <w:rPr>
          <w:rFonts w:ascii="Arial" w:hAnsi="Arial" w:cs="Arial"/>
          <w:color w:val="0D0D0D"/>
          <w:sz w:val="20"/>
          <w:szCs w:val="20"/>
        </w:rPr>
        <w:t>, </w:t>
      </w:r>
      <w:hyperlink r:id="rId9" w:tgtFrame="_blank" w:history="1">
        <w:r>
          <w:rPr>
            <w:rStyle w:val="a4"/>
            <w:rFonts w:ascii="Arial" w:hAnsi="Arial" w:cs="Arial"/>
            <w:color w:val="337AB7"/>
            <w:sz w:val="20"/>
            <w:szCs w:val="20"/>
            <w:u w:val="none"/>
          </w:rPr>
          <w:t>Українського центру оцінювання якості освіти</w:t>
        </w:r>
      </w:hyperlink>
      <w:r>
        <w:rPr>
          <w:rFonts w:ascii="Arial" w:hAnsi="Arial" w:cs="Arial"/>
          <w:color w:val="0D0D0D"/>
          <w:sz w:val="20"/>
          <w:szCs w:val="20"/>
        </w:rPr>
        <w:t> у розділі «Тести минулих років» та </w:t>
      </w:r>
      <w:hyperlink r:id="rId10" w:tgtFrame="_blank" w:history="1">
        <w:r>
          <w:rPr>
            <w:rStyle w:val="a4"/>
            <w:rFonts w:ascii="Arial" w:hAnsi="Arial" w:cs="Arial"/>
            <w:color w:val="337AB7"/>
            <w:sz w:val="20"/>
            <w:szCs w:val="20"/>
            <w:u w:val="none"/>
          </w:rPr>
          <w:t>онлайнового тестувальника</w:t>
        </w:r>
      </w:hyperlink>
      <w:r>
        <w:rPr>
          <w:rFonts w:ascii="Arial" w:hAnsi="Arial" w:cs="Arial"/>
          <w:color w:val="0D0D0D"/>
          <w:sz w:val="20"/>
          <w:szCs w:val="20"/>
        </w:rPr>
        <w:t> на сайті Львівського регіонального центру оцінювання якості освіти. Пізніше, щойно з’являться всі нормативні документи, Український центр оцінювання якості освіти підготує й оприлюднить демонстраційний варіант тесту з історії України для НМТ-2025. </w:t>
      </w:r>
    </w:p>
    <w:p w:rsidR="002F6B70" w:rsidRDefault="002F6B70"/>
    <w:sectPr w:rsidR="002F6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066FE6"/>
    <w:rsid w:val="00066FE6"/>
    <w:rsid w:val="002F6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F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6FE6"/>
    <w:rPr>
      <w:color w:val="0000FF"/>
      <w:u w:val="single"/>
    </w:rPr>
  </w:style>
</w:styles>
</file>

<file path=word/webSettings.xml><?xml version="1.0" encoding="utf-8"?>
<w:webSettings xmlns:r="http://schemas.openxmlformats.org/officeDocument/2006/relationships" xmlns:w="http://schemas.openxmlformats.org/wordprocessingml/2006/main">
  <w:divs>
    <w:div w:id="5767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e-school.net.ua/" TargetMode="External"/><Relationship Id="rId3" Type="http://schemas.openxmlformats.org/officeDocument/2006/relationships/webSettings" Target="webSettings.xml"/><Relationship Id="rId7" Type="http://schemas.openxmlformats.org/officeDocument/2006/relationships/hyperlink" Target="https://lv.testportal.gov.ua/traneeHistory/edusite/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stportal.gov.ua/progist/" TargetMode="External"/><Relationship Id="rId11" Type="http://schemas.openxmlformats.org/officeDocument/2006/relationships/fontTable" Target="fontTable.xml"/><Relationship Id="rId5" Type="http://schemas.openxmlformats.org/officeDocument/2006/relationships/hyperlink" Target="https://testportal.gov.ua/progist/" TargetMode="External"/><Relationship Id="rId10" Type="http://schemas.openxmlformats.org/officeDocument/2006/relationships/hyperlink" Target="http://lv.testportal.gov.ua:8080/" TargetMode="External"/><Relationship Id="rId4" Type="http://schemas.openxmlformats.org/officeDocument/2006/relationships/hyperlink" Target="https://itd.rada.gov.ua/billinfo/Bills/Card/44929" TargetMode="External"/><Relationship Id="rId9" Type="http://schemas.openxmlformats.org/officeDocument/2006/relationships/hyperlink" Target="https://testportal.gov.ua/testy-mynulyh-rok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4879</Characters>
  <Application>Microsoft Office Word</Application>
  <DocSecurity>0</DocSecurity>
  <Lines>40</Lines>
  <Paragraphs>11</Paragraphs>
  <ScaleCrop>false</ScaleCrop>
  <Company>Reanimator Extreme Edition</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2024-12-17T08:49:00Z</dcterms:created>
  <dcterms:modified xsi:type="dcterms:W3CDTF">2024-12-17T08:49:00Z</dcterms:modified>
</cp:coreProperties>
</file>